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4629" w14:textId="0180426F" w:rsidR="00C7055D" w:rsidRPr="009D0CBE" w:rsidRDefault="00C7055D" w:rsidP="009D0CBE">
      <w:pPr>
        <w:spacing w:after="0" w:line="36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Zasady rekrutacji na wyjazdy stypendialne</w:t>
      </w:r>
      <w:r w:rsidRPr="009D0CBE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dla pracowników w Collegium Masoviense – Wyższ</w:t>
      </w:r>
      <w:r w:rsid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ej</w:t>
      </w: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Szko</w:t>
      </w:r>
      <w:r w:rsid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le</w:t>
      </w: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Nauk o Zdrowiu (dalej uczelnia) w ramach programu Erasmus+ w roku akademickim 202</w:t>
      </w:r>
      <w:r w:rsid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4</w:t>
      </w: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/202</w:t>
      </w:r>
      <w:r w:rsid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5</w:t>
      </w: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</w:t>
      </w:r>
    </w:p>
    <w:p w14:paraId="2A2C4A1E" w14:textId="77777777" w:rsidR="00C7055D" w:rsidRPr="009D0CBE" w:rsidRDefault="00C7055D" w:rsidP="009D0CB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347F258" w14:textId="6A4CB418" w:rsidR="00C7055D" w:rsidRPr="009D0CBE" w:rsidRDefault="00C7055D" w:rsidP="009D0CBE">
      <w:pPr>
        <w:spacing w:after="0" w:line="36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 xml:space="preserve">Rekrutację na wydziale prowadzi Wydziałowa Komisja </w:t>
      </w:r>
      <w:r w:rsidRPr="009D0CBE">
        <w:rPr>
          <w:rFonts w:ascii="Verdana" w:hAnsi="Verdana"/>
          <w:sz w:val="20"/>
          <w:szCs w:val="20"/>
        </w:rPr>
        <w:t>Programu Erasmus</w:t>
      </w:r>
      <w:r w:rsidRPr="009D0CBE">
        <w:rPr>
          <w:rFonts w:ascii="Verdana" w:eastAsia="Times New Roman" w:hAnsi="Verdana"/>
          <w:sz w:val="20"/>
          <w:szCs w:val="20"/>
          <w:lang w:eastAsia="pl-PL"/>
        </w:rPr>
        <w:t xml:space="preserve">, zwana dalej WKE. Członkami Komisji są: </w:t>
      </w:r>
      <w:r w:rsidRPr="009D0CBE">
        <w:rPr>
          <w:rFonts w:ascii="Verdana" w:hAnsi="Verdana" w:cstheme="minorHAnsi"/>
          <w:sz w:val="20"/>
          <w:szCs w:val="20"/>
        </w:rPr>
        <w:t>dziekani, prodziekani, koordynatorzy wydziałowi Programu Erasmus (KW)</w:t>
      </w:r>
      <w:r w:rsidRPr="009D0CBE">
        <w:rPr>
          <w:rFonts w:ascii="Verdana" w:eastAsia="Times New Roman" w:hAnsi="Verdana"/>
          <w:sz w:val="20"/>
          <w:szCs w:val="20"/>
          <w:lang w:eastAsia="pl-PL"/>
        </w:rPr>
        <w:t>. Kwalifikacje dotyczą działań</w:t>
      </w:r>
      <w:r w:rsidRPr="009D0CBE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programie Erasmus:</w:t>
      </w:r>
      <w:r w:rsidRPr="009D0CBE"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  <w:t xml:space="preserve"> </w:t>
      </w:r>
    </w:p>
    <w:p w14:paraId="7190ED2F" w14:textId="77777777" w:rsidR="00C7055D" w:rsidRPr="009D0CBE" w:rsidRDefault="00C32758" w:rsidP="009D0CBE">
      <w:pPr>
        <w:spacing w:after="0" w:line="360" w:lineRule="auto"/>
        <w:jc w:val="both"/>
        <w:rPr>
          <w:rFonts w:ascii="Verdana" w:eastAsia="Times New Roman" w:hAnsi="Verdana" w:cstheme="minorHAnsi"/>
          <w:color w:val="404040"/>
          <w:sz w:val="20"/>
          <w:szCs w:val="20"/>
          <w:lang w:eastAsia="pl-PL"/>
        </w:rPr>
      </w:pPr>
      <w:r w:rsidRPr="009D0CBE">
        <w:rPr>
          <w:rFonts w:ascii="Verdana" w:eastAsia="Times New Roman" w:hAnsi="Verdana" w:cstheme="minorHAnsi"/>
          <w:b/>
          <w:bCs/>
          <w:color w:val="404040"/>
          <w:sz w:val="20"/>
          <w:szCs w:val="20"/>
          <w:lang w:eastAsia="pl-PL"/>
        </w:rPr>
        <w:t>STA - </w:t>
      </w:r>
      <w:r w:rsidRPr="009D0CBE">
        <w:rPr>
          <w:rFonts w:ascii="Verdana" w:eastAsia="Times New Roman" w:hAnsi="Verdana" w:cstheme="minorHAnsi"/>
          <w:color w:val="404040"/>
          <w:sz w:val="20"/>
          <w:szCs w:val="20"/>
          <w:lang w:eastAsia="pl-PL"/>
        </w:rPr>
        <w:t>wyjazdy dydaktyczne nauczycieli akademickich w celu prowadzenia zajęć dydaktycznych w uczelniach partnerskich za granicą.</w:t>
      </w:r>
      <w:r w:rsidR="00C7055D" w:rsidRPr="009D0CBE">
        <w:rPr>
          <w:rFonts w:ascii="Verdana" w:eastAsia="Times New Roman" w:hAnsi="Verdana" w:cstheme="minorHAnsi"/>
          <w:color w:val="404040"/>
          <w:sz w:val="20"/>
          <w:szCs w:val="20"/>
          <w:lang w:eastAsia="pl-PL"/>
        </w:rPr>
        <w:t xml:space="preserve"> </w:t>
      </w:r>
    </w:p>
    <w:p w14:paraId="0679F2F8" w14:textId="5A28FD79" w:rsidR="00C32758" w:rsidRPr="009D0CBE" w:rsidRDefault="00C32758" w:rsidP="009D0CBE">
      <w:pPr>
        <w:spacing w:after="0" w:line="360" w:lineRule="auto"/>
        <w:jc w:val="both"/>
        <w:rPr>
          <w:rFonts w:ascii="Verdana" w:hAnsi="Verdana" w:cstheme="minorHAnsi"/>
          <w:color w:val="404040"/>
          <w:sz w:val="20"/>
          <w:szCs w:val="20"/>
        </w:rPr>
      </w:pPr>
      <w:r w:rsidRPr="009D0CBE">
        <w:rPr>
          <w:rFonts w:ascii="Verdana" w:eastAsia="Times New Roman" w:hAnsi="Verdana" w:cstheme="minorHAnsi"/>
          <w:b/>
          <w:bCs/>
          <w:color w:val="404040"/>
          <w:sz w:val="20"/>
          <w:szCs w:val="20"/>
          <w:lang w:eastAsia="pl-PL"/>
        </w:rPr>
        <w:t xml:space="preserve">STT </w:t>
      </w:r>
      <w:r w:rsidRPr="009D0CBE">
        <w:rPr>
          <w:rFonts w:ascii="Verdana" w:hAnsi="Verdana" w:cstheme="minorHAnsi"/>
          <w:b/>
          <w:bCs/>
          <w:color w:val="404040"/>
          <w:sz w:val="20"/>
          <w:szCs w:val="20"/>
        </w:rPr>
        <w:t>-</w:t>
      </w:r>
      <w:r w:rsidRPr="009D0CBE">
        <w:rPr>
          <w:rFonts w:ascii="Verdana" w:hAnsi="Verdana" w:cstheme="minorHAnsi"/>
          <w:color w:val="404040"/>
          <w:sz w:val="20"/>
          <w:szCs w:val="20"/>
        </w:rPr>
        <w:t xml:space="preserve"> wyjazdy szkoleniowe do zagranicznych uczelni i innych instytucji/organizacji w celu doskonalenia umiejętności i kwalifikacji, udziału w szkoleniach itp.  </w:t>
      </w:r>
    </w:p>
    <w:p w14:paraId="141730C7" w14:textId="77777777" w:rsidR="00C32758" w:rsidRPr="009D0CBE" w:rsidRDefault="00C32758" w:rsidP="009D0CBE">
      <w:pPr>
        <w:spacing w:after="0" w:line="360" w:lineRule="auto"/>
        <w:jc w:val="both"/>
        <w:rPr>
          <w:rFonts w:ascii="Verdana" w:eastAsia="Times New Roman" w:hAnsi="Verdana" w:cstheme="minorHAnsi"/>
          <w:b/>
          <w:bCs/>
          <w:color w:val="404040"/>
          <w:sz w:val="20"/>
          <w:szCs w:val="20"/>
          <w:lang w:eastAsia="pl-PL"/>
        </w:rPr>
      </w:pPr>
    </w:p>
    <w:p w14:paraId="51F9C00D" w14:textId="21C4C06F" w:rsidR="00C32758" w:rsidRPr="009D0CBE" w:rsidRDefault="00C32758" w:rsidP="009D0CBE">
      <w:pPr>
        <w:spacing w:after="0" w:line="360" w:lineRule="auto"/>
        <w:jc w:val="both"/>
        <w:rPr>
          <w:rFonts w:ascii="Verdana" w:eastAsia="Times New Roman" w:hAnsi="Verdana" w:cstheme="minorHAnsi"/>
          <w:color w:val="404040"/>
          <w:sz w:val="20"/>
          <w:szCs w:val="20"/>
          <w:lang w:eastAsia="pl-PL"/>
        </w:rPr>
      </w:pPr>
      <w:r w:rsidRPr="009D0CBE">
        <w:rPr>
          <w:rFonts w:ascii="Verdana" w:eastAsia="Times New Roman" w:hAnsi="Verdana" w:cstheme="minorHAnsi"/>
          <w:b/>
          <w:bCs/>
          <w:color w:val="404040"/>
          <w:sz w:val="20"/>
          <w:szCs w:val="20"/>
          <w:lang w:eastAsia="pl-PL"/>
        </w:rPr>
        <w:t>Kryteria naboru:</w:t>
      </w:r>
    </w:p>
    <w:p w14:paraId="58A8B88E" w14:textId="77777777" w:rsidR="00C32758" w:rsidRPr="009D0CBE" w:rsidRDefault="00C32758" w:rsidP="009D0CB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9877284" w14:textId="77777777" w:rsidR="00C32758" w:rsidRPr="009D0CBE" w:rsidRDefault="00B556CF" w:rsidP="009D0C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D0CBE">
        <w:rPr>
          <w:rFonts w:ascii="Verdana" w:hAnsi="Verdana"/>
          <w:sz w:val="20"/>
          <w:szCs w:val="20"/>
        </w:rPr>
        <w:t xml:space="preserve">podstawowe </w:t>
      </w:r>
      <w:r w:rsidR="00C32758" w:rsidRPr="009D0CBE">
        <w:rPr>
          <w:rFonts w:ascii="Verdana" w:hAnsi="Verdana"/>
          <w:sz w:val="20"/>
          <w:szCs w:val="20"/>
        </w:rPr>
        <w:t>(</w:t>
      </w:r>
      <w:r w:rsidRPr="009D0CBE">
        <w:rPr>
          <w:rFonts w:ascii="Verdana" w:hAnsi="Verdana"/>
          <w:sz w:val="20"/>
          <w:szCs w:val="20"/>
        </w:rPr>
        <w:t>obowiązkowe</w:t>
      </w:r>
      <w:r w:rsidR="00C32758" w:rsidRPr="009D0CBE">
        <w:rPr>
          <w:rFonts w:ascii="Verdana" w:hAnsi="Verdana"/>
          <w:sz w:val="20"/>
          <w:szCs w:val="20"/>
        </w:rPr>
        <w:t>)</w:t>
      </w:r>
      <w:r w:rsidRPr="009D0CBE">
        <w:rPr>
          <w:rFonts w:ascii="Verdana" w:hAnsi="Verdana"/>
          <w:sz w:val="20"/>
          <w:szCs w:val="20"/>
        </w:rPr>
        <w:t xml:space="preserve"> </w:t>
      </w:r>
      <w:r w:rsidRPr="009D0CBE">
        <w:rPr>
          <w:rFonts w:ascii="Verdana" w:hAnsi="Verdana"/>
          <w:sz w:val="20"/>
          <w:szCs w:val="20"/>
        </w:rPr>
        <w:sym w:font="Symbol" w:char="F02D"/>
      </w:r>
      <w:r w:rsidRPr="009D0CBE">
        <w:rPr>
          <w:rFonts w:ascii="Verdana" w:hAnsi="Verdana"/>
          <w:sz w:val="20"/>
          <w:szCs w:val="20"/>
        </w:rPr>
        <w:t xml:space="preserve"> status pracownika Collegium Masoviense – potwierdzone zaświadczeniem z działu kadr. </w:t>
      </w:r>
    </w:p>
    <w:p w14:paraId="381C926B" w14:textId="60C5A63E" w:rsidR="00C32758" w:rsidRPr="009D0CBE" w:rsidRDefault="00C32758" w:rsidP="009D0C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premiujące</w:t>
      </w:r>
    </w:p>
    <w:p w14:paraId="3B29DEB3" w14:textId="77777777" w:rsidR="00C32758" w:rsidRPr="009D0CBE" w:rsidRDefault="00C32758" w:rsidP="009D0CBE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pisemne uzasadnienie potrzeby uzyskania kompetencji – 0 – 15 pkt.,</w:t>
      </w:r>
    </w:p>
    <w:p w14:paraId="432D376A" w14:textId="77777777" w:rsidR="00C32758" w:rsidRPr="009D0CBE" w:rsidRDefault="00C32758" w:rsidP="009D0CBE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softHyphen/>
        <w:t xml:space="preserve">status osoby niepełnosprawnej – kopia orzeczenia o niepełnosprawności/orzeczenie lekarskie – 10 pkt., </w:t>
      </w:r>
    </w:p>
    <w:p w14:paraId="485818BE" w14:textId="6E97733F" w:rsidR="00C32758" w:rsidRPr="009D0CBE" w:rsidRDefault="00C32758" w:rsidP="009D0CBE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działalność dodatkowa (prowadzenie koła naukowego, zajęcia dla studentów zagranicznych, uczestnictwo w międzynarodowych konferencjach, projektach, przyjmowanie studentów/pracowników z instytucji partnerskich itp.) – 10 pkt.</w:t>
      </w:r>
    </w:p>
    <w:p w14:paraId="065F56F9" w14:textId="58B6FC96" w:rsidR="00B556CF" w:rsidRPr="009D0CBE" w:rsidRDefault="00B556CF" w:rsidP="009D0CB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D0CBE">
        <w:rPr>
          <w:rFonts w:ascii="Verdana" w:hAnsi="Verdana"/>
          <w:sz w:val="20"/>
          <w:szCs w:val="20"/>
        </w:rPr>
        <w:t>W projekcie mogą wziąć udział osoby niepełnosprawne spełniające wymagania grupy docelowej pod warunkiem uzyskania pozytywnej opinii i uzyskania zaświadczenia od lekarza medycyny pracy o braku przeciwwskazań</w:t>
      </w:r>
    </w:p>
    <w:p w14:paraId="5C3C5B11" w14:textId="77777777" w:rsidR="00C32758" w:rsidRPr="009D0CBE" w:rsidRDefault="00C32758" w:rsidP="009D0CBE">
      <w:pPr>
        <w:spacing w:after="0" w:line="360" w:lineRule="auto"/>
        <w:jc w:val="both"/>
        <w:rPr>
          <w:rFonts w:ascii="Verdana" w:eastAsia="Times New Roman" w:hAnsi="Verdana" w:cstheme="minorHAnsi"/>
          <w:color w:val="404040"/>
          <w:sz w:val="20"/>
          <w:szCs w:val="20"/>
          <w:lang w:eastAsia="pl-PL"/>
        </w:rPr>
      </w:pPr>
    </w:p>
    <w:p w14:paraId="46AE10ED" w14:textId="77777777" w:rsidR="00C32758" w:rsidRPr="009D0CBE" w:rsidRDefault="002E5972" w:rsidP="009D0CBE">
      <w:pPr>
        <w:pStyle w:val="Tekstkomentarza"/>
        <w:spacing w:before="0" w:after="0" w:line="360" w:lineRule="auto"/>
        <w:jc w:val="both"/>
        <w:rPr>
          <w:rFonts w:ascii="Verdana" w:hAnsi="Verdana" w:cstheme="minorHAnsi"/>
          <w:color w:val="404040"/>
        </w:rPr>
      </w:pPr>
      <w:r w:rsidRPr="009D0CBE">
        <w:rPr>
          <w:rFonts w:ascii="Verdana" w:hAnsi="Verdana" w:cstheme="minorHAnsi"/>
          <w:b/>
          <w:bCs/>
          <w:color w:val="404040"/>
        </w:rPr>
        <w:t>Procedura rekrutacji</w:t>
      </w:r>
      <w:r w:rsidRPr="009D0CBE">
        <w:rPr>
          <w:rFonts w:ascii="Verdana" w:hAnsi="Verdana" w:cstheme="minorHAnsi"/>
          <w:color w:val="404040"/>
        </w:rPr>
        <w:t xml:space="preserve">: </w:t>
      </w:r>
    </w:p>
    <w:p w14:paraId="6F1D4DF8" w14:textId="2AD69285" w:rsidR="00C32758" w:rsidRPr="009D0CBE" w:rsidRDefault="00C32758" w:rsidP="009D0CBE">
      <w:pPr>
        <w:pStyle w:val="Tekstkomentarza"/>
        <w:numPr>
          <w:ilvl w:val="0"/>
          <w:numId w:val="7"/>
        </w:numPr>
        <w:spacing w:before="0" w:after="0" w:line="360" w:lineRule="auto"/>
        <w:jc w:val="both"/>
        <w:rPr>
          <w:rFonts w:ascii="Verdana" w:hAnsi="Verdana"/>
        </w:rPr>
      </w:pPr>
      <w:r w:rsidRPr="009D0CBE">
        <w:rPr>
          <w:rFonts w:ascii="Verdana" w:hAnsi="Verdana" w:cstheme="minorHAnsi"/>
          <w:color w:val="404040"/>
        </w:rPr>
        <w:t>Z</w:t>
      </w:r>
      <w:r w:rsidR="002E5972" w:rsidRPr="009D0CBE">
        <w:rPr>
          <w:rFonts w:ascii="Verdana" w:hAnsi="Verdana" w:cstheme="minorHAnsi"/>
          <w:color w:val="404040"/>
        </w:rPr>
        <w:t xml:space="preserve">łożenie podania </w:t>
      </w:r>
      <w:r w:rsidR="00A258F6" w:rsidRPr="009D0CBE">
        <w:rPr>
          <w:rFonts w:ascii="Verdana" w:hAnsi="Verdana" w:cstheme="minorHAnsi"/>
          <w:color w:val="404040"/>
        </w:rPr>
        <w:t xml:space="preserve">przez kandydatów </w:t>
      </w:r>
      <w:r w:rsidRPr="009D0CBE">
        <w:rPr>
          <w:rFonts w:ascii="Verdana" w:hAnsi="Verdana"/>
        </w:rPr>
        <w:t xml:space="preserve">według wzoru i w terminie zgodnie z zasadami umieszczonymi stronie internetowej </w:t>
      </w:r>
      <w:r w:rsidR="00A258F6" w:rsidRPr="009D0CBE">
        <w:rPr>
          <w:rFonts w:ascii="Verdana" w:hAnsi="Verdana" w:cstheme="minorHAnsi"/>
        </w:rPr>
        <w:t>Dział Współpracy Zagranicznej (</w:t>
      </w:r>
      <w:r w:rsidRPr="009D0CBE">
        <w:rPr>
          <w:rFonts w:ascii="Verdana" w:hAnsi="Verdana"/>
        </w:rPr>
        <w:t>DWZ</w:t>
      </w:r>
      <w:r w:rsidR="00A258F6" w:rsidRPr="009D0CBE">
        <w:rPr>
          <w:rFonts w:ascii="Verdana" w:hAnsi="Verdana"/>
        </w:rPr>
        <w:t>)</w:t>
      </w:r>
      <w:r w:rsidRPr="009D0CBE">
        <w:rPr>
          <w:rFonts w:ascii="Verdana" w:hAnsi="Verdana"/>
        </w:rPr>
        <w:t>.</w:t>
      </w:r>
    </w:p>
    <w:p w14:paraId="37E11603" w14:textId="5477EEB8" w:rsidR="00A258F6" w:rsidRPr="009D0CBE" w:rsidRDefault="00A258F6" w:rsidP="009D0CBE">
      <w:pPr>
        <w:numPr>
          <w:ilvl w:val="0"/>
          <w:numId w:val="7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9D0CBE">
        <w:rPr>
          <w:rFonts w:ascii="Verdana" w:hAnsi="Verdana" w:cstheme="minorHAnsi"/>
          <w:sz w:val="20"/>
          <w:szCs w:val="20"/>
        </w:rPr>
        <w:t>DWZ po otrzymaniu umowy z Narodowej Agencji Programu Erasmus dokonuje podziału przyznanych miejsc na wyjazdy w celu wygłoszenia wykładu (pracownicy naukowi) oraz odbycia szkolenia (pracownicy niebędący nauczycielami akademickimi) na dany wydział proporcjonalnie do ilości pracowników tego wydziału. Następnie DWZ przesyła informacje o ilości przyznanych miejsc na dany wydział do poszczególnych Wydziałowych Komisji Programu Erasmus (WKE), nie później niż 6 października br.</w:t>
      </w:r>
    </w:p>
    <w:p w14:paraId="3FC1EBE4" w14:textId="6D10A46B" w:rsidR="00A258F6" w:rsidRPr="009D0CBE" w:rsidRDefault="00A258F6" w:rsidP="009D0CBE">
      <w:pPr>
        <w:numPr>
          <w:ilvl w:val="0"/>
          <w:numId w:val="7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9D0CBE">
        <w:rPr>
          <w:rFonts w:ascii="Verdana" w:hAnsi="Verdana" w:cstheme="minorHAnsi"/>
          <w:sz w:val="20"/>
          <w:szCs w:val="20"/>
        </w:rPr>
        <w:lastRenderedPageBreak/>
        <w:t xml:space="preserve">Dziekani poszczególnych wydziałów powołują WKE w terminie do 10 października br. W komisjach biorą udział dziekani, prodziekani, koordynatorzy wydziałowi Programu Erasmus. </w:t>
      </w:r>
    </w:p>
    <w:p w14:paraId="580C6ADB" w14:textId="28D12F2B" w:rsidR="00A258F6" w:rsidRPr="009D0CBE" w:rsidRDefault="00A258F6" w:rsidP="009D0CB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9D0CBE">
        <w:rPr>
          <w:rFonts w:ascii="Verdana" w:hAnsi="Verdana" w:cstheme="minorHAnsi"/>
          <w:sz w:val="20"/>
          <w:szCs w:val="20"/>
        </w:rPr>
        <w:t xml:space="preserve">WKE przygotowują listy rankingowe czyli listy pracowników w kolejności pierwszeństwa do wyjazdu zgodnie z przyznana ilością miejsc oraz listy rezerwowe. Komisje przesyłają listy kandydatów (główną i rezerwową) do uczelnianego koordynatora programu Erasmusie nie później niż do 15 listopada br. </w:t>
      </w:r>
    </w:p>
    <w:p w14:paraId="7DFA9C7A" w14:textId="6455D8DC" w:rsidR="00A258F6" w:rsidRPr="009D0CBE" w:rsidRDefault="00A258F6" w:rsidP="009D0CB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Koordynator U</w:t>
      </w:r>
      <w:r w:rsidR="002E5972" w:rsidRPr="009D0CBE">
        <w:rPr>
          <w:rFonts w:ascii="Verdana" w:hAnsi="Verdana" w:cstheme="minorHAnsi"/>
          <w:sz w:val="20"/>
          <w:szCs w:val="20"/>
        </w:rPr>
        <w:t>czelnian</w:t>
      </w:r>
      <w:r w:rsidR="004856D6" w:rsidRPr="009D0CBE">
        <w:rPr>
          <w:rFonts w:ascii="Verdana" w:hAnsi="Verdana" w:cstheme="minorHAnsi"/>
          <w:sz w:val="20"/>
          <w:szCs w:val="20"/>
        </w:rPr>
        <w:t>y</w:t>
      </w:r>
      <w:r w:rsidR="002E5972" w:rsidRPr="009D0CBE">
        <w:rPr>
          <w:rFonts w:ascii="Verdana" w:hAnsi="Verdana" w:cstheme="minorHAnsi"/>
          <w:sz w:val="20"/>
          <w:szCs w:val="20"/>
        </w:rPr>
        <w:t xml:space="preserve"> </w:t>
      </w:r>
      <w:r w:rsidRPr="009D0CBE">
        <w:rPr>
          <w:rFonts w:ascii="Verdana" w:hAnsi="Verdana" w:cstheme="minorHAnsi"/>
          <w:sz w:val="20"/>
          <w:szCs w:val="20"/>
        </w:rPr>
        <w:t>P</w:t>
      </w:r>
      <w:r w:rsidR="002E5972" w:rsidRPr="009D0CBE">
        <w:rPr>
          <w:rFonts w:ascii="Verdana" w:hAnsi="Verdana" w:cstheme="minorHAnsi"/>
          <w:sz w:val="20"/>
          <w:szCs w:val="20"/>
        </w:rPr>
        <w:t>rogramu Erasmus</w:t>
      </w:r>
      <w:r w:rsidRPr="009D0CBE">
        <w:rPr>
          <w:rFonts w:ascii="Verdana" w:hAnsi="Verdana" w:cstheme="minorHAnsi"/>
          <w:sz w:val="20"/>
          <w:szCs w:val="20"/>
        </w:rPr>
        <w:t xml:space="preserve"> (KU</w:t>
      </w:r>
      <w:r w:rsidR="005714BE" w:rsidRPr="009D0CBE">
        <w:rPr>
          <w:rFonts w:ascii="Verdana" w:hAnsi="Verdana" w:cstheme="minorHAnsi"/>
          <w:sz w:val="20"/>
          <w:szCs w:val="20"/>
        </w:rPr>
        <w:t xml:space="preserve">) </w:t>
      </w:r>
      <w:r w:rsidR="000C363B" w:rsidRPr="009D0CBE">
        <w:rPr>
          <w:rFonts w:ascii="Verdana" w:hAnsi="Verdana" w:cstheme="minorHAnsi"/>
          <w:sz w:val="20"/>
          <w:szCs w:val="20"/>
        </w:rPr>
        <w:t>zatwierdza listy kandydatów nie później niż do 30 listopada br</w:t>
      </w:r>
      <w:r w:rsidR="002E5972" w:rsidRPr="009D0CBE">
        <w:rPr>
          <w:rFonts w:ascii="Verdana" w:hAnsi="Verdana" w:cstheme="minorHAnsi"/>
          <w:sz w:val="20"/>
          <w:szCs w:val="20"/>
        </w:rPr>
        <w:t>.</w:t>
      </w:r>
      <w:r w:rsidR="004856D6" w:rsidRPr="009D0CBE">
        <w:rPr>
          <w:rFonts w:ascii="Verdana" w:hAnsi="Verdana" w:cstheme="minorHAnsi"/>
          <w:sz w:val="20"/>
          <w:szCs w:val="20"/>
        </w:rPr>
        <w:t xml:space="preserve"> Ogłoszenie wyników nastąpi drogą e-mailową</w:t>
      </w:r>
      <w:r w:rsidRPr="009D0CBE">
        <w:rPr>
          <w:rFonts w:ascii="Verdana" w:hAnsi="Verdana" w:cstheme="minorHAnsi"/>
          <w:sz w:val="20"/>
          <w:szCs w:val="20"/>
        </w:rPr>
        <w:t>.</w:t>
      </w:r>
    </w:p>
    <w:p w14:paraId="1D005279" w14:textId="56DFCBBC" w:rsidR="00A258F6" w:rsidRPr="009D0CBE" w:rsidRDefault="00A258F6" w:rsidP="009D0CB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hAnsi="Verdana" w:cstheme="minorHAnsi"/>
          <w:sz w:val="20"/>
          <w:szCs w:val="20"/>
        </w:rPr>
        <w:t>Pracownicy mają możliwość odwołania się od decyzji komisji rekrutacyjnej do ………………… w terminie 7 dni roboczych od dnia ogłoszenia wyników/wysłania e-</w:t>
      </w:r>
      <w:r w:rsidR="009D0CBE">
        <w:rPr>
          <w:rFonts w:ascii="Verdana" w:hAnsi="Verdana" w:cstheme="minorHAnsi"/>
          <w:sz w:val="20"/>
          <w:szCs w:val="20"/>
        </w:rPr>
        <w:t> m</w:t>
      </w:r>
      <w:r w:rsidRPr="009D0CBE">
        <w:rPr>
          <w:rFonts w:ascii="Verdana" w:hAnsi="Verdana" w:cstheme="minorHAnsi"/>
          <w:sz w:val="20"/>
          <w:szCs w:val="20"/>
        </w:rPr>
        <w:t xml:space="preserve">aila. </w:t>
      </w:r>
    </w:p>
    <w:p w14:paraId="1D3603F6" w14:textId="722DCFFF" w:rsidR="00A258F6" w:rsidRPr="009D0CBE" w:rsidRDefault="002E5972" w:rsidP="009D0CBE">
      <w:pPr>
        <w:spacing w:after="0" w:line="360" w:lineRule="auto"/>
        <w:ind w:left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hAnsi="Verdana" w:cstheme="minorHAnsi"/>
          <w:sz w:val="20"/>
          <w:szCs w:val="20"/>
        </w:rPr>
        <w:t>Osoby z listy rezerwowej zostaną zakwalifikowane na wyjazd po rezygnacji z</w:t>
      </w:r>
      <w:r w:rsidR="009D0CBE">
        <w:rPr>
          <w:rFonts w:ascii="Verdana" w:hAnsi="Verdana" w:cstheme="minorHAnsi"/>
          <w:sz w:val="20"/>
          <w:szCs w:val="20"/>
        </w:rPr>
        <w:t> </w:t>
      </w:r>
      <w:r w:rsidRPr="009D0CBE">
        <w:rPr>
          <w:rFonts w:ascii="Verdana" w:hAnsi="Verdana" w:cstheme="minorHAnsi"/>
          <w:sz w:val="20"/>
          <w:szCs w:val="20"/>
        </w:rPr>
        <w:t>wyjazdu kandydatów z listy podstawowej lub ewentualnym zwiększeniu funduszy. W przypadku rezygnacji pracownika dane</w:t>
      </w:r>
      <w:r w:rsidR="000C363B" w:rsidRPr="009D0CBE">
        <w:rPr>
          <w:rFonts w:ascii="Verdana" w:hAnsi="Verdana" w:cstheme="minorHAnsi"/>
          <w:sz w:val="20"/>
          <w:szCs w:val="20"/>
        </w:rPr>
        <w:t>go wydziału</w:t>
      </w:r>
      <w:r w:rsidRPr="009D0CBE">
        <w:rPr>
          <w:rFonts w:ascii="Verdana" w:hAnsi="Verdana" w:cstheme="minorHAnsi"/>
          <w:sz w:val="20"/>
          <w:szCs w:val="20"/>
        </w:rPr>
        <w:t xml:space="preserve"> z wyjazdu, kolejna osoba z</w:t>
      </w:r>
      <w:r w:rsidR="009D0CBE">
        <w:rPr>
          <w:rFonts w:ascii="Verdana" w:hAnsi="Verdana" w:cstheme="minorHAnsi"/>
          <w:sz w:val="20"/>
          <w:szCs w:val="20"/>
        </w:rPr>
        <w:t> </w:t>
      </w:r>
      <w:r w:rsidRPr="009D0CBE">
        <w:rPr>
          <w:rFonts w:ascii="Verdana" w:hAnsi="Verdana" w:cstheme="minorHAnsi"/>
          <w:sz w:val="20"/>
          <w:szCs w:val="20"/>
        </w:rPr>
        <w:t>listy rezerwowej danej jednostki zostanie zakwalifikowana do wyjazdu przez koordynatora uczelnianego programu Erasmus+. Jeśli zostanie wyczerpana liczba osób chętnych do wyjazdu z danej jednostki, koordynator wybierze osobę z inne</w:t>
      </w:r>
      <w:r w:rsidR="00A42234" w:rsidRPr="009D0CBE">
        <w:rPr>
          <w:rFonts w:ascii="Verdana" w:hAnsi="Verdana" w:cstheme="minorHAnsi"/>
          <w:sz w:val="20"/>
          <w:szCs w:val="20"/>
        </w:rPr>
        <w:t>go wydziału</w:t>
      </w:r>
      <w:r w:rsidRPr="009D0CBE">
        <w:rPr>
          <w:rFonts w:ascii="Verdana" w:hAnsi="Verdana" w:cstheme="minorHAnsi"/>
          <w:sz w:val="20"/>
          <w:szCs w:val="20"/>
        </w:rPr>
        <w:t xml:space="preserve">. </w:t>
      </w:r>
    </w:p>
    <w:p w14:paraId="29ECEA99" w14:textId="7E8545B3" w:rsidR="00A258F6" w:rsidRPr="009D0CBE" w:rsidRDefault="002E5972" w:rsidP="009D0CBE">
      <w:pPr>
        <w:spacing w:after="0" w:line="360" w:lineRule="auto"/>
        <w:ind w:left="708"/>
        <w:jc w:val="both"/>
        <w:rPr>
          <w:rFonts w:ascii="Verdana" w:hAnsi="Verdana" w:cstheme="minorHAnsi"/>
          <w:sz w:val="20"/>
          <w:szCs w:val="20"/>
        </w:rPr>
      </w:pPr>
      <w:r w:rsidRPr="009D0CBE">
        <w:rPr>
          <w:rFonts w:ascii="Verdana" w:hAnsi="Verdana" w:cstheme="minorHAnsi"/>
          <w:sz w:val="20"/>
          <w:szCs w:val="20"/>
        </w:rPr>
        <w:t xml:space="preserve">Pracownicy, którzy nie znaleźli się na liście podstawowej, mogą wyjechać za granicę </w:t>
      </w:r>
      <w:r w:rsidRPr="009D0CBE">
        <w:rPr>
          <w:rFonts w:ascii="Verdana" w:hAnsi="Verdana" w:cstheme="minorHAnsi"/>
          <w:sz w:val="20"/>
          <w:szCs w:val="20"/>
        </w:rPr>
        <w:br/>
        <w:t xml:space="preserve">w ramach programu Erasmus+ bez dofinansowania (jako tzw. „zero-grant </w:t>
      </w:r>
      <w:proofErr w:type="spellStart"/>
      <w:r w:rsidRPr="009D0CBE">
        <w:rPr>
          <w:rFonts w:ascii="Verdana" w:hAnsi="Verdana" w:cstheme="minorHAnsi"/>
          <w:sz w:val="20"/>
          <w:szCs w:val="20"/>
        </w:rPr>
        <w:t>participant</w:t>
      </w:r>
      <w:proofErr w:type="spellEnd"/>
      <w:r w:rsidRPr="009D0CBE">
        <w:rPr>
          <w:rFonts w:ascii="Verdana" w:hAnsi="Verdana" w:cstheme="minorHAnsi"/>
          <w:sz w:val="20"/>
          <w:szCs w:val="20"/>
        </w:rPr>
        <w:t>”).</w:t>
      </w:r>
    </w:p>
    <w:p w14:paraId="2D32E16E" w14:textId="68D36320" w:rsidR="00FA0F99" w:rsidRDefault="00FA0F99" w:rsidP="009D0CBE">
      <w:pPr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Rezygnacja z wyjazdu po zaakceptowaniu kandydata i rozpoczęciu mobilności w uczelni/instytucji przyjmującej jest możliwa tylko i wyłącznie w przypadku wystąpienia „siły wyższej”, np. choroba, nieszczęśliwe zdarzenie, itp. Wówczas student nie zwraca dofinansowania, zobowiązany jest jednak do dostarczenia dokumentacji potwierdzającej powód rezygnacji w terminie do dwóch tygodni od rezygnacji.</w:t>
      </w:r>
    </w:p>
    <w:p w14:paraId="108EBB90" w14:textId="77777777" w:rsidR="00AA71DA" w:rsidRPr="009D0CBE" w:rsidRDefault="00AA71DA" w:rsidP="00AA71DA">
      <w:pPr>
        <w:spacing w:after="0" w:line="360" w:lineRule="auto"/>
        <w:ind w:left="72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61EAE38" w14:textId="77777777" w:rsidR="009D0CBE" w:rsidRPr="009D0CBE" w:rsidRDefault="009D0CBE" w:rsidP="009D0CB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Organizacja wyjazdów</w:t>
      </w:r>
      <w:r w:rsidRPr="009D0CBE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20E8E08" w14:textId="00510660" w:rsidR="009D0CBE" w:rsidRPr="009D0CBE" w:rsidRDefault="009D0CBE" w:rsidP="009D0CBE">
      <w:pPr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mobilności za granicą trwają tydzień semestr, wyjazdy dla pracowników naukowych są w czasie zajęć dla studentów w danym roku akademickim w</w:t>
      </w:r>
      <w:r>
        <w:rPr>
          <w:rFonts w:ascii="Verdana" w:eastAsia="Times New Roman" w:hAnsi="Verdana"/>
          <w:sz w:val="20"/>
          <w:szCs w:val="20"/>
          <w:lang w:eastAsia="pl-PL"/>
        </w:rPr>
        <w:t> </w:t>
      </w:r>
      <w:r w:rsidRPr="009D0CBE">
        <w:rPr>
          <w:rFonts w:ascii="Verdana" w:eastAsia="Times New Roman" w:hAnsi="Verdana"/>
          <w:sz w:val="20"/>
          <w:szCs w:val="20"/>
          <w:lang w:eastAsia="pl-PL"/>
        </w:rPr>
        <w:t>wybranej uczelni partnerskiej, na szkolenia mogą być realizowane  przez cały rok akademicki,</w:t>
      </w:r>
    </w:p>
    <w:p w14:paraId="336BB421" w14:textId="17D7F599" w:rsidR="009D0CBE" w:rsidRDefault="009D0CBE" w:rsidP="009D0CBE">
      <w:pPr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wyjazdy w celu wygłoszenia wykładu są możliwe tylko do uczelni partnerskich, z</w:t>
      </w:r>
      <w:r>
        <w:rPr>
          <w:rFonts w:ascii="Verdana" w:eastAsia="Times New Roman" w:hAnsi="Verdana"/>
          <w:sz w:val="20"/>
          <w:szCs w:val="20"/>
          <w:lang w:eastAsia="pl-PL"/>
        </w:rPr>
        <w:t> </w:t>
      </w:r>
      <w:r w:rsidRPr="009D0CBE">
        <w:rPr>
          <w:rFonts w:ascii="Verdana" w:eastAsia="Times New Roman" w:hAnsi="Verdana"/>
          <w:sz w:val="20"/>
          <w:szCs w:val="20"/>
          <w:lang w:eastAsia="pl-PL"/>
        </w:rPr>
        <w:t>którymi zostały zawarte umowy dwustronne.</w:t>
      </w:r>
    </w:p>
    <w:p w14:paraId="52F5B923" w14:textId="37CC434A" w:rsidR="009D0CBE" w:rsidRDefault="009D0CBE" w:rsidP="009D0CB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23E43FA" w14:textId="77777777" w:rsidR="009D0CBE" w:rsidRPr="009D0CBE" w:rsidRDefault="009D0CBE" w:rsidP="009D0CB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5EA2D21" w14:textId="77777777" w:rsidR="009D0CBE" w:rsidRPr="009D0CBE" w:rsidRDefault="009D0CBE" w:rsidP="009D0CBE">
      <w:pPr>
        <w:spacing w:after="0" w:line="360" w:lineRule="auto"/>
        <w:ind w:left="108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3D22E58" w14:textId="77777777" w:rsidR="009D0CBE" w:rsidRPr="009D0CBE" w:rsidRDefault="009D0CBE" w:rsidP="009D0CBE">
      <w:pPr>
        <w:spacing w:after="0" w:line="36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Obowiązki pracowników przed i w trakcie trwania mobilności za granicą:</w:t>
      </w:r>
    </w:p>
    <w:p w14:paraId="7148BA43" w14:textId="246BEDE7" w:rsidR="009D0CBE" w:rsidRPr="009D0CBE" w:rsidRDefault="009D0CBE" w:rsidP="009D0CBE">
      <w:pPr>
        <w:numPr>
          <w:ilvl w:val="0"/>
          <w:numId w:val="1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ubezpieczenia się przed wyjazdem od kosztów leczenia i następstw nieszczęśliwych wypadków (</w:t>
      </w:r>
      <w:r w:rsidRPr="009D0CBE">
        <w:rPr>
          <w:rFonts w:ascii="Verdana" w:eastAsia="Times New Roman" w:hAnsi="Verdana"/>
          <w:sz w:val="20"/>
          <w:szCs w:val="20"/>
          <w:lang w:eastAsia="pl-PL"/>
        </w:rPr>
        <w:t>ubezpieczenie zapewnione przez pracodawcę/</w:t>
      </w:r>
      <w:r w:rsidRPr="009D0CBE">
        <w:rPr>
          <w:rFonts w:ascii="Verdana" w:eastAsia="Times New Roman" w:hAnsi="Verdana"/>
          <w:sz w:val="20"/>
          <w:szCs w:val="20"/>
          <w:lang w:eastAsia="pl-PL"/>
        </w:rPr>
        <w:t>Europejska Karta Ubezpieczenia Zdrowotnego)</w:t>
      </w:r>
      <w:r w:rsidR="00AA71DA">
        <w:rPr>
          <w:rFonts w:ascii="Verdana" w:eastAsia="Times New Roman" w:hAnsi="Verdana"/>
          <w:sz w:val="20"/>
          <w:szCs w:val="20"/>
          <w:lang w:eastAsia="pl-PL"/>
        </w:rPr>
        <w:t>,</w:t>
      </w:r>
    </w:p>
    <w:p w14:paraId="0E1E8372" w14:textId="77777777" w:rsidR="009D0CBE" w:rsidRPr="009D0CBE" w:rsidRDefault="009D0CBE" w:rsidP="009D0CBE">
      <w:pPr>
        <w:numPr>
          <w:ilvl w:val="0"/>
          <w:numId w:val="1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uczestniczenie we wszystkich zajęciach/szkoleniach/wykładach/spotkaniach na uczelni partnerskiej zgodnie z zawartym planem pracy (</w:t>
      </w:r>
      <w:proofErr w:type="spellStart"/>
      <w:r w:rsidRPr="009D0CBE">
        <w:rPr>
          <w:rFonts w:ascii="Verdana" w:eastAsia="Times New Roman" w:hAnsi="Verdana"/>
          <w:sz w:val="20"/>
          <w:szCs w:val="20"/>
          <w:lang w:eastAsia="pl-PL"/>
        </w:rPr>
        <w:t>Mobility</w:t>
      </w:r>
      <w:proofErr w:type="spellEnd"/>
      <w:r w:rsidRPr="009D0CBE">
        <w:rPr>
          <w:rFonts w:ascii="Verdana" w:eastAsia="Times New Roman" w:hAnsi="Verdana"/>
          <w:sz w:val="20"/>
          <w:szCs w:val="20"/>
          <w:lang w:eastAsia="pl-PL"/>
        </w:rPr>
        <w:t xml:space="preserve"> Agreement),</w:t>
      </w:r>
    </w:p>
    <w:p w14:paraId="43A55D7E" w14:textId="77777777" w:rsidR="009D0CBE" w:rsidRPr="009D0CBE" w:rsidRDefault="009D0CBE" w:rsidP="009D0CBE">
      <w:pPr>
        <w:numPr>
          <w:ilvl w:val="0"/>
          <w:numId w:val="1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zawiadamianie uczelni macierzystej o wszelkich zmianach dotyczących planu pracy,</w:t>
      </w:r>
    </w:p>
    <w:p w14:paraId="3A0083A4" w14:textId="77777777" w:rsidR="009D0CBE" w:rsidRPr="009D0CBE" w:rsidRDefault="009D0CBE" w:rsidP="009D0CBE">
      <w:pPr>
        <w:numPr>
          <w:ilvl w:val="0"/>
          <w:numId w:val="1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dostarczenie po powrocie certyfikatów uzyskanych na uczelni partnerskiej  (</w:t>
      </w:r>
      <w:proofErr w:type="spellStart"/>
      <w:r w:rsidRPr="009D0CBE">
        <w:rPr>
          <w:rFonts w:ascii="Verdana" w:eastAsia="Times New Roman" w:hAnsi="Verdana"/>
          <w:sz w:val="20"/>
          <w:szCs w:val="20"/>
          <w:lang w:eastAsia="pl-PL"/>
        </w:rPr>
        <w:t>Confirmation</w:t>
      </w:r>
      <w:proofErr w:type="spellEnd"/>
      <w:r w:rsidRPr="009D0CBE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proofErr w:type="spellStart"/>
      <w:r w:rsidRPr="009D0CBE">
        <w:rPr>
          <w:rFonts w:ascii="Verdana" w:eastAsia="Times New Roman" w:hAnsi="Verdana"/>
          <w:sz w:val="20"/>
          <w:szCs w:val="20"/>
          <w:lang w:eastAsia="pl-PL"/>
        </w:rPr>
        <w:t>Letter</w:t>
      </w:r>
      <w:proofErr w:type="spellEnd"/>
      <w:r w:rsidRPr="009D0CBE">
        <w:rPr>
          <w:rFonts w:ascii="Verdana" w:eastAsia="Times New Roman" w:hAnsi="Verdana"/>
          <w:sz w:val="20"/>
          <w:szCs w:val="20"/>
          <w:lang w:eastAsia="pl-PL"/>
        </w:rPr>
        <w:t>) w przewidzianych w umowie terminach,</w:t>
      </w:r>
    </w:p>
    <w:p w14:paraId="40C6EE63" w14:textId="1CCEA1EF" w:rsidR="009D0CBE" w:rsidRPr="009D0CBE" w:rsidRDefault="009D0CBE" w:rsidP="009D0CBE">
      <w:pPr>
        <w:numPr>
          <w:ilvl w:val="0"/>
          <w:numId w:val="1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uzupełnienie obowiązkowej ankiety beneficjenta programu po zakończeniu mobilności</w:t>
      </w:r>
      <w:r w:rsidR="00AA71DA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2AB43491" w14:textId="77777777" w:rsidR="009D0CBE" w:rsidRPr="009D0CBE" w:rsidRDefault="009D0CBE" w:rsidP="009D0CBE">
      <w:pPr>
        <w:spacing w:after="0" w:line="360" w:lineRule="auto"/>
        <w:ind w:left="1352" w:hanging="64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E516807" w14:textId="77777777" w:rsidR="009D0CBE" w:rsidRPr="009D0CBE" w:rsidRDefault="009D0CBE" w:rsidP="009D0CBE">
      <w:pPr>
        <w:spacing w:after="0" w:line="36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Finanse:</w:t>
      </w:r>
    </w:p>
    <w:p w14:paraId="7410CE13" w14:textId="77777777" w:rsidR="009D0CBE" w:rsidRPr="009D0CBE" w:rsidRDefault="009D0CBE" w:rsidP="009D0CB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3BEA092" w14:textId="77777777" w:rsidR="009D0CBE" w:rsidRPr="009D0CBE" w:rsidRDefault="009D0CBE" w:rsidP="009D0CBE">
      <w:pPr>
        <w:numPr>
          <w:ilvl w:val="0"/>
          <w:numId w:val="1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 xml:space="preserve">Pracownicy na wyjazd otrzymują grant na pobyt i ryczałt za koszty podróży zgodnie z tabelą stawek na wyjazdy pracowników ogłoszoną przez Narodową Agencję Programu Erasmus na dany rok akademicki. </w:t>
      </w:r>
    </w:p>
    <w:p w14:paraId="0322C9A6" w14:textId="77777777" w:rsidR="009D0CBE" w:rsidRPr="009D0CBE" w:rsidRDefault="009D0CBE" w:rsidP="009D0CB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89E9927" w14:textId="21879106" w:rsidR="009D0CBE" w:rsidRPr="009D0CBE" w:rsidRDefault="009D0CBE" w:rsidP="009D0CBE">
      <w:pPr>
        <w:spacing w:after="0" w:line="36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b/>
          <w:bCs/>
          <w:sz w:val="20"/>
          <w:szCs w:val="20"/>
          <w:lang w:eastAsia="pl-PL"/>
        </w:rPr>
        <w:t>Zobowiązania uczelni:</w:t>
      </w:r>
    </w:p>
    <w:p w14:paraId="276661B0" w14:textId="77777777" w:rsidR="009D0CBE" w:rsidRPr="009D0CBE" w:rsidRDefault="009D0CBE" w:rsidP="009D0CBE">
      <w:pPr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ogłoszenie naboru, zasad i kryteriów kwalifikacji kandydatów,</w:t>
      </w:r>
    </w:p>
    <w:p w14:paraId="1DBE525D" w14:textId="77777777" w:rsidR="009D0CBE" w:rsidRPr="009D0CBE" w:rsidRDefault="009D0CBE" w:rsidP="009D0CBE">
      <w:pPr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dostarczenie danych nt. wymaganych dokumentów zgłoszeniowych w uczelniach partnerskich,</w:t>
      </w:r>
    </w:p>
    <w:p w14:paraId="296A80D2" w14:textId="77777777" w:rsidR="009D0CBE" w:rsidRPr="009D0CBE" w:rsidRDefault="009D0CBE" w:rsidP="009D0CBE">
      <w:pPr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pomoc w przygotowaniu wymaganych dokumentów aplikacyjnych,</w:t>
      </w:r>
    </w:p>
    <w:p w14:paraId="75DCB341" w14:textId="71CB5BA4" w:rsidR="009D0CBE" w:rsidRPr="009D0CBE" w:rsidRDefault="009D0CBE" w:rsidP="009D0CBE">
      <w:pPr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 xml:space="preserve">wsparcie w uzgodnieniu planu </w:t>
      </w:r>
      <w:r w:rsidR="00AA71DA">
        <w:rPr>
          <w:rFonts w:ascii="Verdana" w:eastAsia="Times New Roman" w:hAnsi="Verdana"/>
          <w:sz w:val="20"/>
          <w:szCs w:val="20"/>
          <w:lang w:eastAsia="pl-PL"/>
        </w:rPr>
        <w:t xml:space="preserve">pracy pracownika </w:t>
      </w:r>
      <w:r w:rsidRPr="009D0CBE">
        <w:rPr>
          <w:rFonts w:ascii="Verdana" w:eastAsia="Times New Roman" w:hAnsi="Verdana"/>
          <w:sz w:val="20"/>
          <w:szCs w:val="20"/>
          <w:lang w:eastAsia="pl-PL"/>
        </w:rPr>
        <w:t>z uczelnią partnerskiej (MA),</w:t>
      </w:r>
    </w:p>
    <w:p w14:paraId="2ED5C2F2" w14:textId="77777777" w:rsidR="009D0CBE" w:rsidRPr="009D0CBE" w:rsidRDefault="009D0CBE" w:rsidP="009D0CBE">
      <w:pPr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przygotowanie umowy finansowej i przelewy/wypłaty grantów na wskazane przez pracownika konto lub wystawienie zlecenia do pobrania gotówki (uczelnia nie ponosi odpowiedzialności za opóźnienia w przekazywaniu grantów z przyczyn od niej niezależnych),</w:t>
      </w:r>
    </w:p>
    <w:p w14:paraId="59A47AFB" w14:textId="77777777" w:rsidR="009D0CBE" w:rsidRPr="009D0CBE" w:rsidRDefault="009D0CBE" w:rsidP="009D0CBE">
      <w:pPr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0CBE">
        <w:rPr>
          <w:rFonts w:ascii="Verdana" w:eastAsia="Times New Roman" w:hAnsi="Verdana"/>
          <w:sz w:val="20"/>
          <w:szCs w:val="20"/>
          <w:lang w:eastAsia="pl-PL"/>
        </w:rPr>
        <w:t>uznanie osiągniętych rezultatów po powrocie pracownika na podstawie przedstawionych dokumentów uzyskanych w uczelni partnerskiej.</w:t>
      </w:r>
    </w:p>
    <w:p w14:paraId="650A45A5" w14:textId="77777777" w:rsidR="009D0CBE" w:rsidRPr="009D0CBE" w:rsidRDefault="009D0CBE" w:rsidP="009D0CBE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9D0CBE" w:rsidRPr="009D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1A"/>
    <w:multiLevelType w:val="hybridMultilevel"/>
    <w:tmpl w:val="042A1CA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EC249D"/>
    <w:multiLevelType w:val="hybridMultilevel"/>
    <w:tmpl w:val="85C41A1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1A8011D"/>
    <w:multiLevelType w:val="hybridMultilevel"/>
    <w:tmpl w:val="B2E48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6198"/>
    <w:multiLevelType w:val="hybridMultilevel"/>
    <w:tmpl w:val="834C8B3A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1E7C3918"/>
    <w:multiLevelType w:val="hybridMultilevel"/>
    <w:tmpl w:val="B8DAF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94A30"/>
    <w:multiLevelType w:val="hybridMultilevel"/>
    <w:tmpl w:val="60D074B8"/>
    <w:lvl w:ilvl="0" w:tplc="F23C9C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7C14"/>
    <w:multiLevelType w:val="hybridMultilevel"/>
    <w:tmpl w:val="71A8B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4722A"/>
    <w:multiLevelType w:val="hybridMultilevel"/>
    <w:tmpl w:val="1D1C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662A"/>
    <w:multiLevelType w:val="hybridMultilevel"/>
    <w:tmpl w:val="4458386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1793651"/>
    <w:multiLevelType w:val="hybridMultilevel"/>
    <w:tmpl w:val="EF5425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4141DD9"/>
    <w:multiLevelType w:val="multilevel"/>
    <w:tmpl w:val="6C6E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E4D0A"/>
    <w:multiLevelType w:val="hybridMultilevel"/>
    <w:tmpl w:val="A126B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675C9"/>
    <w:multiLevelType w:val="hybridMultilevel"/>
    <w:tmpl w:val="9C3660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88290F"/>
    <w:multiLevelType w:val="hybridMultilevel"/>
    <w:tmpl w:val="3700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971ED"/>
    <w:multiLevelType w:val="hybridMultilevel"/>
    <w:tmpl w:val="6882A124"/>
    <w:lvl w:ilvl="0" w:tplc="48B6BE8A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4B05794"/>
    <w:multiLevelType w:val="hybridMultilevel"/>
    <w:tmpl w:val="4012819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D2F47C5"/>
    <w:multiLevelType w:val="hybridMultilevel"/>
    <w:tmpl w:val="3964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5"/>
  </w:num>
  <w:num w:numId="8">
    <w:abstractNumId w:val="5"/>
  </w:num>
  <w:num w:numId="9">
    <w:abstractNumId w:val="16"/>
  </w:num>
  <w:num w:numId="10">
    <w:abstractNumId w:val="14"/>
  </w:num>
  <w:num w:numId="11">
    <w:abstractNumId w:val="3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72"/>
    <w:rsid w:val="000C363B"/>
    <w:rsid w:val="000C5C75"/>
    <w:rsid w:val="00210314"/>
    <w:rsid w:val="002E5972"/>
    <w:rsid w:val="004856D6"/>
    <w:rsid w:val="005714BE"/>
    <w:rsid w:val="009D0CBE"/>
    <w:rsid w:val="00A258F6"/>
    <w:rsid w:val="00A365FE"/>
    <w:rsid w:val="00A42234"/>
    <w:rsid w:val="00AA71DA"/>
    <w:rsid w:val="00B06212"/>
    <w:rsid w:val="00B26132"/>
    <w:rsid w:val="00B556CF"/>
    <w:rsid w:val="00C2087E"/>
    <w:rsid w:val="00C32758"/>
    <w:rsid w:val="00C7055D"/>
    <w:rsid w:val="00EC6487"/>
    <w:rsid w:val="00FA0F99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1B99"/>
  <w15:chartTrackingRefBased/>
  <w15:docId w15:val="{8367CFF1-B411-4FE0-BC57-3FDCC49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9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5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97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59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275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758"/>
    <w:pPr>
      <w:spacing w:before="240" w:after="24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758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Ruszel</dc:creator>
  <cp:keywords/>
  <dc:description/>
  <cp:lastModifiedBy>Joanna Ruszel</cp:lastModifiedBy>
  <cp:revision>12</cp:revision>
  <dcterms:created xsi:type="dcterms:W3CDTF">2024-08-01T13:34:00Z</dcterms:created>
  <dcterms:modified xsi:type="dcterms:W3CDTF">2024-09-06T11:53:00Z</dcterms:modified>
</cp:coreProperties>
</file>